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hapkaDocumentu"/>
        <w:spacing w:before="240" w:after="120"/>
        <w:ind w:left="2126" w:hanging="0"/>
        <w:jc w:val="right"/>
        <w:rPr>
          <w:rFonts w:ascii="Verdana" w:hAnsi="Verdana"/>
          <w:bCs/>
          <w:sz w:val="18"/>
          <w:szCs w:val="18"/>
          <w:highlight w:val="white"/>
        </w:rPr>
      </w:pPr>
      <w:r>
        <w:rPr>
          <w:rFonts w:ascii="Verdana" w:hAnsi="Verdana"/>
          <w:sz w:val="18"/>
          <w:szCs w:val="18"/>
          <w:shd w:fill="FFFFFF" w:val="clear"/>
        </w:rPr>
        <w:t>ЗАТВЕРДЖЕНО</w:t>
        <w:br/>
        <w:t>постановою Кабінету Міністрів України</w:t>
        <w:br/>
        <w:t xml:space="preserve">від </w:t>
      </w:r>
      <w:r>
        <w:rPr>
          <w:rFonts w:ascii="Verdana" w:hAnsi="Verdana"/>
          <w:sz w:val="18"/>
          <w:szCs w:val="18"/>
        </w:rPr>
        <w:t xml:space="preserve">21 серпня 2019 р. </w:t>
      </w:r>
      <w:r>
        <w:rPr>
          <w:rFonts w:ascii="Verdana" w:hAnsi="Verdana"/>
          <w:sz w:val="18"/>
          <w:szCs w:val="18"/>
          <w:shd w:fill="FFFFFF" w:val="clear"/>
        </w:rPr>
        <w:t>№ 830</w:t>
        <w:br/>
      </w:r>
      <w:r>
        <w:rPr>
          <w:rFonts w:ascii="Verdana" w:hAnsi="Verdana"/>
          <w:bCs/>
          <w:sz w:val="18"/>
          <w:szCs w:val="18"/>
          <w:shd w:fill="FFFFFF" w:val="clear"/>
        </w:rPr>
        <w:t xml:space="preserve">(в редакції постанови Кабінету Міністрів України </w:t>
        <w:br/>
      </w:r>
      <w:r>
        <w:rPr>
          <w:rFonts w:ascii="Verdana" w:hAnsi="Verdana"/>
          <w:sz w:val="18"/>
          <w:szCs w:val="18"/>
        </w:rPr>
        <w:t>від 8 вересня 2021 р. № 1022</w:t>
      </w:r>
      <w:r>
        <w:rPr>
          <w:rFonts w:ascii="Verdana" w:hAnsi="Verdana"/>
          <w:bCs/>
          <w:sz w:val="18"/>
          <w:szCs w:val="18"/>
          <w:shd w:fill="FFFFFF" w:val="clear"/>
        </w:rPr>
        <w:t>)</w:t>
      </w:r>
    </w:p>
    <w:p>
      <w:pPr>
        <w:pStyle w:val="Style22"/>
        <w:spacing w:before="360" w:after="240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ТИПОВИЙ ІНДИВІДУАЛЬНИЙ ДОГОВІР </w:t>
        <w:br/>
        <w:t xml:space="preserve">про надання послуги з постачання теплової енергії </w:t>
      </w:r>
    </w:p>
    <w:tbl>
      <w:tblPr>
        <w:tblW w:w="92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43"/>
        <w:gridCol w:w="4643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м.Одеса</w:t>
              <w:br/>
              <w:t>_____________________________</w:t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(найменування населеного пункту)</w:t>
            </w:r>
          </w:p>
        </w:tc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___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жовтень 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 xml:space="preserve"> р.</w:t>
            </w:r>
          </w:p>
        </w:tc>
      </w:tr>
    </w:tbl>
    <w:p>
      <w:pPr>
        <w:pStyle w:val="Normal"/>
        <w:spacing w:before="12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КОМУНАЛЬНЕ ПІДПРИЄМСТВО «ТЕПЛОПОСТАЧАННЯ МІСТА ОДЕСИ»</w:t>
      </w:r>
    </w:p>
    <w:p>
      <w:pPr>
        <w:pStyle w:val="Normal"/>
        <w:spacing w:before="12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(найменування юридичної особи або прізвище, ім’я та по батькові (за наявності)  фізичної особи — підприємця)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особі </w:t>
      </w:r>
      <w:r>
        <w:rPr>
          <w:rFonts w:ascii="Verdana" w:hAnsi="Verdana"/>
          <w:sz w:val="18"/>
          <w:szCs w:val="18"/>
          <w:u w:val="single"/>
          <w:lang w:val="ru-RU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начальника служби теплозбуту  Циганенка Віталія Петровича                        </w:t>
      </w:r>
      <w:r>
        <w:rPr>
          <w:rFonts w:ascii="Verdana" w:hAnsi="Verdana"/>
          <w:sz w:val="18"/>
          <w:szCs w:val="18"/>
        </w:rPr>
        <w:t>,</w:t>
      </w:r>
    </w:p>
    <w:p>
      <w:pPr>
        <w:pStyle w:val="Normal"/>
        <w:ind w:firstLine="85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4"/>
          <w:szCs w:val="14"/>
        </w:rPr>
        <w:t>(прізвище, ім’я та по батькові (за наявності) представника виконавця</w:t>
      </w:r>
      <w:r>
        <w:rPr>
          <w:rFonts w:ascii="Verdana" w:hAnsi="Verdana"/>
          <w:sz w:val="18"/>
          <w:szCs w:val="18"/>
        </w:rPr>
        <w:t>)</w:t>
      </w:r>
    </w:p>
    <w:p>
      <w:pPr>
        <w:pStyle w:val="Normal"/>
        <w:spacing w:before="120" w:after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що діє на підставі </w:t>
      </w:r>
      <w:r>
        <w:rPr>
          <w:rFonts w:ascii="Verdana" w:hAnsi="Verdana"/>
          <w:sz w:val="18"/>
          <w:szCs w:val="18"/>
          <w:u w:val="single"/>
        </w:rPr>
        <w:t xml:space="preserve">довіреності № 52 від 31.12.2020року                             </w:t>
      </w:r>
    </w:p>
    <w:p>
      <w:pPr>
        <w:pStyle w:val="Normal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                  </w:t>
      </w:r>
      <w:r>
        <w:rPr>
          <w:rFonts w:ascii="Verdana" w:hAnsi="Verdana"/>
          <w:sz w:val="14"/>
          <w:szCs w:val="14"/>
        </w:rPr>
        <w:t>(найменування, дата, номер документа)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(далі — виконавець).</w:t>
      </w:r>
    </w:p>
    <w:p>
      <w:pPr>
        <w:pStyle w:val="Style23"/>
        <w:spacing w:before="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Загальні положення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>
        <w:rPr>
          <w:rFonts w:ascii="Verdana" w:hAnsi="Verdana"/>
          <w:b/>
          <w:sz w:val="18"/>
          <w:szCs w:val="18"/>
          <w:u w:val="single"/>
        </w:rPr>
        <w:t>Цей договір є публічним договором приєднання,</w:t>
      </w:r>
      <w:r>
        <w:rPr>
          <w:rFonts w:ascii="Verdana" w:hAnsi="Verdana"/>
          <w:sz w:val="18"/>
          <w:szCs w:val="18"/>
        </w:rPr>
        <w:t xml:space="preserve">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— послуга) індивідуальному споживачу (далі — споживач). Цей договір укладається сторонами з урахуванням статей 633, 634, 641, 642 Цивільного кодексу України.</w:t>
      </w:r>
    </w:p>
    <w:p>
      <w:pPr>
        <w:pStyle w:val="Style21"/>
        <w:jc w:val="both"/>
        <w:rPr>
          <w:rFonts w:ascii="Verdana" w:hAnsi="Verdana"/>
          <w:sz w:val="18"/>
          <w:szCs w:val="18"/>
          <w:highlight w:val="yellow"/>
          <w:lang w:val="ru-RU"/>
        </w:rPr>
      </w:pPr>
      <w:r>
        <w:rPr>
          <w:rFonts w:ascii="Verdana" w:hAnsi="Verdana"/>
          <w:sz w:val="18"/>
          <w:szCs w:val="18"/>
        </w:rPr>
        <w:t xml:space="preserve">2. Даний договір є публічним договором приєднання, який набирає чинності через 30 днів з моменту розміщення на </w:t>
      </w:r>
      <w:r>
        <w:rPr>
          <w:rFonts w:ascii="Verdana" w:hAnsi="Verdana"/>
          <w:sz w:val="18"/>
          <w:szCs w:val="18"/>
          <w:highlight w:val="yellow"/>
          <w:u w:val="single"/>
          <w:lang w:val="ru-RU"/>
        </w:rPr>
        <w:t>КП «ТМО»</w:t>
      </w:r>
      <w:r>
        <w:rPr>
          <w:rFonts w:ascii="Verdana" w:hAnsi="Verdana"/>
          <w:sz w:val="18"/>
          <w:szCs w:val="18"/>
          <w:highlight w:val="yellow"/>
          <w:u w:val="single"/>
        </w:rPr>
        <w:t>_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teplo</w:t>
      </w:r>
      <w:r>
        <w:rPr>
          <w:rFonts w:ascii="Verdana" w:hAnsi="Verdana"/>
          <w:sz w:val="18"/>
          <w:szCs w:val="18"/>
          <w:highlight w:val="yellow"/>
          <w:u w:val="single"/>
          <w:lang w:val="ru-RU"/>
        </w:rPr>
        <w:t>.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od</w:t>
      </w:r>
      <w:r>
        <w:rPr>
          <w:rFonts w:ascii="Verdana" w:hAnsi="Verdana"/>
          <w:sz w:val="18"/>
          <w:szCs w:val="18"/>
          <w:highlight w:val="yellow"/>
          <w:u w:val="single"/>
          <w:lang w:val="ru-RU"/>
        </w:rPr>
        <w:t>.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ua</w:t>
      </w:r>
      <w:r>
        <w:rPr>
          <w:rFonts w:ascii="Verdana" w:hAnsi="Verdana"/>
          <w:sz w:val="18"/>
          <w:szCs w:val="18"/>
          <w:highlight w:val="yellow"/>
        </w:rPr>
        <w:t>______</w:t>
      </w:r>
    </w:p>
    <w:p>
      <w:pPr>
        <w:pStyle w:val="Normal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(назва офіційного веб-сайту органу місцевого самоврядування та/або веб-сайту виконавця)</w:t>
      </w:r>
    </w:p>
    <w:p>
      <w:pPr>
        <w:pStyle w:val="Normal"/>
        <w:spacing w:before="120" w:after="0"/>
        <w:ind w:firstLine="567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</w:rPr>
        <w:t xml:space="preserve">3. Виконавець має право змінити умови договору. У разі зміни виконавцем умов, крім зміни ціни договору, вони вступають в силу через 30 днів з моменту розміщення змінених умов на </w:t>
      </w:r>
      <w:r>
        <w:rPr>
          <w:rFonts w:ascii="Verdana" w:hAnsi="Verdana"/>
          <w:sz w:val="18"/>
          <w:szCs w:val="18"/>
          <w:lang w:val="ru-RU"/>
        </w:rPr>
        <w:t xml:space="preserve">       </w:t>
      </w:r>
      <w:r>
        <w:rPr>
          <w:rFonts w:ascii="Verdana" w:hAnsi="Verdana"/>
          <w:sz w:val="18"/>
          <w:szCs w:val="18"/>
          <w:highlight w:val="yellow"/>
          <w:u w:val="single"/>
          <w:lang w:val="ru-RU"/>
        </w:rPr>
        <w:t>КП «ТМО»</w:t>
      </w:r>
      <w:r>
        <w:rPr>
          <w:rFonts w:ascii="Verdana" w:hAnsi="Verdana"/>
          <w:sz w:val="18"/>
          <w:szCs w:val="18"/>
          <w:highlight w:val="yellow"/>
          <w:u w:val="single"/>
        </w:rPr>
        <w:t>_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teplo</w:t>
      </w:r>
      <w:r>
        <w:rPr>
          <w:rFonts w:ascii="Verdana" w:hAnsi="Verdana"/>
          <w:sz w:val="18"/>
          <w:szCs w:val="18"/>
          <w:highlight w:val="yellow"/>
          <w:u w:val="single"/>
          <w:lang w:val="ru-RU"/>
        </w:rPr>
        <w:t>.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od</w:t>
      </w:r>
      <w:r>
        <w:rPr>
          <w:rFonts w:ascii="Verdana" w:hAnsi="Verdana"/>
          <w:sz w:val="18"/>
          <w:szCs w:val="18"/>
          <w:highlight w:val="yellow"/>
          <w:u w:val="single"/>
          <w:lang w:val="ru-RU"/>
        </w:rPr>
        <w:t>.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ua</w:t>
      </w:r>
      <w:r>
        <w:rPr>
          <w:rFonts w:ascii="Verdana" w:hAnsi="Verdana"/>
          <w:sz w:val="18"/>
          <w:szCs w:val="18"/>
          <w:highlight w:val="yellow"/>
        </w:rPr>
        <w:t>_</w:t>
      </w:r>
    </w:p>
    <w:p>
      <w:pPr>
        <w:pStyle w:val="Normal"/>
        <w:tabs>
          <w:tab w:val="left" w:pos="1650" w:leader="none"/>
        </w:tabs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(назва офіційного веб-сайту органу місцевого самоврядування та/або веб-сайту виконавця)</w:t>
      </w:r>
    </w:p>
    <w:p>
      <w:pPr>
        <w:pStyle w:val="Normal"/>
        <w:tabs>
          <w:tab w:val="left" w:pos="1650" w:leader="none"/>
        </w:tabs>
        <w:spacing w:before="240" w:after="0"/>
        <w:ind w:firstLine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Мінрегіону від 5 червня 2018 р. № 130.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>
      <w:pPr>
        <w:pStyle w:val="Style2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Предмет договору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Закону України “Про комерційний облік теплової енергії та водопостачання”, та складається з: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обсягу теплової енергії на опалення приміщення споживача безпосередньо;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частини обсягу теплової енергії на задоволення загальнобудинкових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та обсягу теплової енергії на забезпечення функціонування внутрішньобудинкових систем опалення.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Обсяг теплової енергії на задоволення загальнобудинкових потреб на опалення розподіляється також на споживачів, приміщення яких обладнані індивідуальними системами опалення.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 Вимоги до якості послуги:</w:t>
      </w:r>
    </w:p>
    <w:p>
      <w:pPr>
        <w:pStyle w:val="Style21"/>
        <w:jc w:val="both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 xml:space="preserve">1) температура теплоносія повинна відповідати температурному графіку теплової мережі в частині температури подавального трубопроводу, який розміщується на </w:t>
      </w:r>
      <w:r>
        <w:rPr>
          <w:rFonts w:ascii="Verdana" w:hAnsi="Verdana"/>
          <w:sz w:val="18"/>
          <w:szCs w:val="18"/>
          <w:lang w:val="ru-RU"/>
        </w:rPr>
        <w:t xml:space="preserve">                                      </w:t>
      </w:r>
      <w:r>
        <w:rPr>
          <w:rFonts w:ascii="Verdana" w:hAnsi="Verdana"/>
          <w:sz w:val="18"/>
          <w:szCs w:val="18"/>
          <w:highlight w:val="yellow"/>
        </w:rPr>
        <w:t>_</w:t>
      </w:r>
      <w:r>
        <w:rPr>
          <w:rFonts w:ascii="Verdana" w:hAnsi="Verdana"/>
          <w:sz w:val="18"/>
          <w:szCs w:val="18"/>
          <w:highlight w:val="yellow"/>
          <w:u w:val="single"/>
          <w:lang w:val="ru-RU"/>
        </w:rPr>
        <w:t xml:space="preserve"> КП «ТМО»</w:t>
      </w:r>
      <w:r>
        <w:rPr>
          <w:rFonts w:ascii="Verdana" w:hAnsi="Verdana"/>
          <w:sz w:val="18"/>
          <w:szCs w:val="18"/>
          <w:highlight w:val="yellow"/>
          <w:u w:val="single"/>
        </w:rPr>
        <w:t>_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teplo</w:t>
      </w:r>
      <w:r>
        <w:rPr>
          <w:rFonts w:ascii="Verdana" w:hAnsi="Verdana"/>
          <w:sz w:val="18"/>
          <w:szCs w:val="18"/>
          <w:highlight w:val="yellow"/>
          <w:u w:val="single"/>
          <w:lang w:val="ru-RU"/>
        </w:rPr>
        <w:t>.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od</w:t>
      </w:r>
      <w:r>
        <w:rPr>
          <w:rFonts w:ascii="Verdana" w:hAnsi="Verdana"/>
          <w:sz w:val="18"/>
          <w:szCs w:val="18"/>
          <w:highlight w:val="yellow"/>
          <w:u w:val="single"/>
          <w:lang w:val="ru-RU"/>
        </w:rPr>
        <w:t>.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ua</w:t>
      </w:r>
      <w:r>
        <w:rPr>
          <w:rFonts w:ascii="Verdana" w:hAnsi="Verdana"/>
          <w:sz w:val="18"/>
          <w:szCs w:val="18"/>
          <w:highlight w:val="yellow"/>
        </w:rPr>
        <w:t>_</w:t>
      </w:r>
    </w:p>
    <w:p>
      <w:pPr>
        <w:pStyle w:val="Style21"/>
        <w:spacing w:before="0" w:after="0"/>
        <w:ind w:hanging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highlight w:val="yellow"/>
        </w:rPr>
        <w:t>(посилання на сторінку офіційного веб-сайту органу місцевого самоврядування та/або веб-сайту виконавця)</w:t>
      </w:r>
    </w:p>
    <w:p>
      <w:pPr>
        <w:pStyle w:val="Style21"/>
        <w:spacing w:before="0" w:after="0"/>
        <w:ind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120" w:after="0"/>
        <w:ind w:firstLine="567"/>
        <w:jc w:val="both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 xml:space="preserve">2) тиск теплоносія повинен відповідати гідравлічному режиму теплової мережі, який розміщується на </w:t>
      </w:r>
      <w:r>
        <w:rPr>
          <w:rFonts w:ascii="Verdana" w:hAnsi="Verdana"/>
          <w:sz w:val="18"/>
          <w:szCs w:val="18"/>
          <w:highlight w:val="yellow"/>
          <w:u w:val="single"/>
        </w:rPr>
        <w:t>КП «ТМО»_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teplo</w:t>
      </w:r>
      <w:r>
        <w:rPr>
          <w:rFonts w:ascii="Verdana" w:hAnsi="Verdana"/>
          <w:sz w:val="18"/>
          <w:szCs w:val="18"/>
          <w:highlight w:val="yellow"/>
          <w:u w:val="single"/>
        </w:rPr>
        <w:t>.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od</w:t>
      </w:r>
      <w:r>
        <w:rPr>
          <w:rFonts w:ascii="Verdana" w:hAnsi="Verdana"/>
          <w:sz w:val="18"/>
          <w:szCs w:val="18"/>
          <w:highlight w:val="yellow"/>
          <w:u w:val="single"/>
        </w:rPr>
        <w:t>.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ua</w:t>
      </w:r>
      <w:r>
        <w:rPr>
          <w:rFonts w:ascii="Verdana" w:hAnsi="Verdana"/>
          <w:sz w:val="18"/>
          <w:szCs w:val="18"/>
          <w:highlight w:val="yellow"/>
        </w:rPr>
        <w:t>__</w:t>
      </w:r>
    </w:p>
    <w:p>
      <w:pPr>
        <w:pStyle w:val="Style21"/>
        <w:spacing w:before="0" w:after="0"/>
        <w:ind w:hanging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highlight w:val="yellow"/>
        </w:rPr>
        <w:t>(посилання на сторінку офіційного веб-сайту органу місцевого самоврядування та/або веб-сайту виконавця)</w:t>
      </w:r>
    </w:p>
    <w:p>
      <w:pPr>
        <w:pStyle w:val="Normal"/>
        <w:ind w:firstLine="48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>
      <w:pPr>
        <w:pStyle w:val="Style2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Порядок надання та вимоги до якості послуги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“Про житлово-комунальні послуги”.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“Про житлово-комунальні послуги” (зайве закреслити).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внутрішньобудинкових систем багатоквартирного будинку (індивідуального (садибного) будинку).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>
      <w:pPr>
        <w:pStyle w:val="Style2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Облік послуги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Мінрегіону від 22 листопада 2018 р. № 315 (далі — Методика розподілу).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Якщо будинок оснащено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спожитої теплової енергії здійснюється для кожної окремої частини будинку, обладнаної вузлом комерційного обліку послуги.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Одиницею вимірювання обсягу спожитої послуги є гігакалорія (Гкал).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 Початок періоду виходу з ладу вузла комерційного обліку визначається: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за даними електронного архіву — у разі отримання з нього інформації щодо дати початку періоду виходу з ладу вузла комерційного обліку;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 дати, що настає за днем останнього періодичного огляду вузла комерційного обліку, — у разі відсутності електронного архіву.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розпломбування вузла комерційного обліку. Кінцем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р.,№ 55, ст. 1803).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разі відсутності такої інформації — за фактичний час споживання протягом поточного опалювального періоду, але не менше 30 днів.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 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“Реквізити виконавця” цього договору.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22. Розподіл обсягу теплової енергії, спожитої в будинку, згідно з вимогами Закону України “Про комерційний облік теплової енергії та водопостачання” здійснює виконавець.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 разі коли зняття показань засобів вимірювальної техніки здійснює споживач, він щомісяця </w:t>
      </w:r>
      <w:r>
        <w:rPr>
          <w:rFonts w:ascii="Verdana" w:hAnsi="Verdana"/>
          <w:sz w:val="18"/>
          <w:szCs w:val="18"/>
          <w:highlight w:val="yellow"/>
          <w:u w:val="single"/>
        </w:rPr>
        <w:t>з 25 по 31</w:t>
      </w:r>
      <w:r>
        <w:rPr>
          <w:rFonts w:ascii="Verdana" w:hAnsi="Verdana"/>
          <w:sz w:val="18"/>
          <w:szCs w:val="18"/>
        </w:rPr>
        <w:t xml:space="preserve"> число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>
      <w:pPr>
        <w:pStyle w:val="Style21"/>
        <w:jc w:val="both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  <w:highlight w:val="yellow"/>
        </w:rPr>
        <w:t>за номером телефону, зазначеним у розділі “Реквізити виконавця” цього договору;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highlight w:val="yellow"/>
        </w:rPr>
        <w:t>на адресу електронної пошти, зазначену у розділі “Реквізити виконавця</w:t>
      </w:r>
      <w:r>
        <w:rPr>
          <w:rFonts w:ascii="Verdana" w:hAnsi="Verdana"/>
          <w:sz w:val="18"/>
          <w:szCs w:val="18"/>
        </w:rPr>
        <w:t>” цього договору;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через електронну систему обліку розрахунків споживачів, зазначену у розділі “Реквізити виконавця” цього договору;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інші засоби повідомлення, що зазначаються у розділі “Реквізити і підписи сторін” цього договору.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“Реквізити виконавця” цього договору. 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>
      <w:pPr>
        <w:pStyle w:val="Style21"/>
        <w:spacing w:lineRule="auto" w:line="22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вузла комерційного обліку —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>
      <w:pPr>
        <w:pStyle w:val="Style21"/>
        <w:spacing w:lineRule="auto" w:line="22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вузла розподільного обліку/приладу-розподілювача теплової енергії — шляхом повідомлення в рахунку на оплату послуги та/або через електронну систему обліку розрахунків споживача.</w:t>
      </w:r>
    </w:p>
    <w:p>
      <w:pPr>
        <w:pStyle w:val="Style21"/>
        <w:spacing w:lineRule="auto" w:line="22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— за фактичний час споживання протягом поточного опалювального періоду, але не менше 30 днів.</w:t>
      </w:r>
    </w:p>
    <w:p>
      <w:pPr>
        <w:pStyle w:val="Style21"/>
        <w:spacing w:lineRule="auto" w:line="22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недопуску виконавець 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>
      <w:pPr>
        <w:pStyle w:val="Style21"/>
        <w:spacing w:lineRule="auto" w:line="22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>
      <w:pPr>
        <w:pStyle w:val="Style21"/>
        <w:spacing w:lineRule="auto" w:line="22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>
      <w:pPr>
        <w:pStyle w:val="Style21"/>
        <w:spacing w:lineRule="auto" w:line="22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>
      <w:pPr>
        <w:pStyle w:val="Style21"/>
        <w:spacing w:lineRule="auto" w:line="22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28. Виконавець повідомляє споживачеві про час та дату контрольного зняття показань вузлів розподільного обліку/приладів-розподілювачів теплової енергії не менш як за 15 днів, у спосіб: </w:t>
      </w:r>
      <w:r>
        <w:rPr>
          <w:rFonts w:ascii="Verdana" w:hAnsi="Verdana"/>
          <w:b/>
          <w:sz w:val="18"/>
          <w:szCs w:val="18"/>
        </w:rPr>
        <w:t>письмово або телефонним дзвінком або на електрону адресу або поштову адресу, яку  споживач повідомив виконавцю на засоби зв’язку зазначені розділі “Реквізити виконавця” цього договору абу у заяві – приєднанні до індивідуального договору  про надання послуги з постачання теплової енергії</w:t>
      </w:r>
      <w:r>
        <w:rPr>
          <w:rFonts w:ascii="Verdana" w:hAnsi="Verdana"/>
          <w:sz w:val="18"/>
          <w:szCs w:val="18"/>
        </w:rPr>
        <w:t>;</w:t>
      </w:r>
    </w:p>
    <w:p>
      <w:pPr>
        <w:pStyle w:val="Style21"/>
        <w:spacing w:lineRule="auto" w:line="228"/>
        <w:jc w:val="both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>___________________________________________</w:t>
      </w:r>
      <w:r>
        <w:rPr>
          <w:rFonts w:ascii="Verdana" w:hAnsi="Verdana"/>
          <w:sz w:val="18"/>
          <w:szCs w:val="18"/>
          <w:highlight w:val="yellow"/>
        </w:rPr>
        <w:t>_</w:t>
      </w:r>
      <w:bookmarkStart w:id="0" w:name="_GoBack"/>
      <w:bookmarkEnd w:id="0"/>
      <w:r>
        <w:rPr>
          <w:rFonts w:ascii="Verdana" w:hAnsi="Verdana"/>
          <w:sz w:val="18"/>
          <w:szCs w:val="18"/>
          <w:highlight w:val="yellow"/>
        </w:rPr>
        <w:t>________________________</w:t>
      </w:r>
    </w:p>
    <w:p>
      <w:pPr>
        <w:pStyle w:val="Style21"/>
        <w:spacing w:lineRule="auto" w:line="228" w:before="0" w:after="0"/>
        <w:ind w:hanging="0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highlight w:val="yellow"/>
        </w:rPr>
        <w:t>(спосіб повідомлення зазначається виконавцем під час опублікування договору)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>
      <w:pPr>
        <w:pStyle w:val="Style2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Ціна та порядок оплати послуги, порядок та </w:t>
        <w:br/>
        <w:t>умови внесення змін до договору щодо ціни послуги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30. Споживач вносить однією сумою плату виконавцю, яка складається з: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№ 830 (Офіційний вісник України, 2019 р., № 71, ст. 2507), — в редакції постанови Кабінету Міністрів України  від 8 вересня 2021 р. № 1022, та Методики розподілу, що розраховується виходячи з розміру затвердженого уповноваженим органом тарифу та обсягу її споживання;</w:t>
      </w:r>
    </w:p>
    <w:p>
      <w:pPr>
        <w:pStyle w:val="Style21"/>
        <w:jc w:val="both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 xml:space="preserve"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веб-сайті органу місцевого самоврядування та/або на веб-сайті виконавця </w:t>
      </w:r>
      <w:r>
        <w:rPr>
          <w:rFonts w:ascii="Verdana" w:hAnsi="Verdana"/>
          <w:sz w:val="18"/>
          <w:szCs w:val="18"/>
          <w:highlight w:val="yellow"/>
        </w:rPr>
        <w:t>______</w:t>
      </w:r>
      <w:r>
        <w:rPr>
          <w:rFonts w:ascii="Verdana" w:hAnsi="Verdana"/>
          <w:sz w:val="18"/>
          <w:szCs w:val="18"/>
          <w:highlight w:val="yellow"/>
          <w:u w:val="single"/>
        </w:rPr>
        <w:t>КП «ТМО»_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teplo</w:t>
      </w:r>
      <w:r>
        <w:rPr>
          <w:rFonts w:ascii="Verdana" w:hAnsi="Verdana"/>
          <w:sz w:val="18"/>
          <w:szCs w:val="18"/>
          <w:highlight w:val="yellow"/>
          <w:u w:val="single"/>
        </w:rPr>
        <w:t>.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od</w:t>
      </w:r>
      <w:r>
        <w:rPr>
          <w:rFonts w:ascii="Verdana" w:hAnsi="Verdana"/>
          <w:sz w:val="18"/>
          <w:szCs w:val="18"/>
          <w:highlight w:val="yellow"/>
          <w:u w:val="single"/>
        </w:rPr>
        <w:t>.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ua</w:t>
      </w:r>
      <w:r>
        <w:rPr>
          <w:rFonts w:ascii="Verdana" w:hAnsi="Verdana"/>
          <w:sz w:val="18"/>
          <w:szCs w:val="18"/>
          <w:highlight w:val="yellow"/>
        </w:rPr>
        <w:t>______________________________________________</w:t>
      </w:r>
    </w:p>
    <w:p>
      <w:pPr>
        <w:pStyle w:val="Normal"/>
        <w:spacing w:lineRule="auto" w:line="276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highlight w:val="yellow"/>
        </w:rPr>
        <w:t>(посилання на веб-сторінку)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 разі застосування двоставкового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>
      <w:pPr>
        <w:pStyle w:val="Style21"/>
        <w:rPr>
          <w:rFonts w:ascii="Verdana" w:hAnsi="Verdana"/>
          <w:sz w:val="18"/>
          <w:szCs w:val="18"/>
          <w:highlight w:val="yellow"/>
        </w:rPr>
      </w:pPr>
      <w:r>
        <w:rPr>
          <w:rFonts w:ascii="Verdana" w:hAnsi="Verdana"/>
          <w:sz w:val="18"/>
          <w:szCs w:val="18"/>
        </w:rPr>
        <w:t>Розмір тарифу зазначається на офіційному веб-сайті органу місцевого самоврядування та/або на веб-сайті виконавця</w:t>
      </w:r>
      <w:r>
        <w:rPr>
          <w:rFonts w:ascii="Verdana" w:hAnsi="Verdana"/>
          <w:sz w:val="18"/>
          <w:szCs w:val="18"/>
          <w:highlight w:val="yellow"/>
        </w:rPr>
        <w:t>_______________</w:t>
      </w:r>
      <w:r>
        <w:rPr>
          <w:rFonts w:ascii="Verdana" w:hAnsi="Verdana"/>
          <w:sz w:val="18"/>
          <w:szCs w:val="18"/>
          <w:highlight w:val="yellow"/>
          <w:u w:val="single"/>
        </w:rPr>
        <w:t xml:space="preserve"> КП «ТМО»_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teplo</w:t>
      </w:r>
      <w:r>
        <w:rPr>
          <w:rFonts w:ascii="Verdana" w:hAnsi="Verdana"/>
          <w:sz w:val="18"/>
          <w:szCs w:val="18"/>
          <w:highlight w:val="yellow"/>
          <w:u w:val="single"/>
        </w:rPr>
        <w:t>.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od</w:t>
      </w:r>
      <w:r>
        <w:rPr>
          <w:rFonts w:ascii="Verdana" w:hAnsi="Verdana"/>
          <w:sz w:val="18"/>
          <w:szCs w:val="18"/>
          <w:highlight w:val="yellow"/>
          <w:u w:val="single"/>
        </w:rPr>
        <w:t>.</w:t>
      </w:r>
      <w:r>
        <w:rPr>
          <w:rFonts w:ascii="Verdana" w:hAnsi="Verdana"/>
          <w:sz w:val="18"/>
          <w:szCs w:val="18"/>
          <w:highlight w:val="yellow"/>
          <w:u w:val="single"/>
          <w:lang w:val="en-US"/>
        </w:rPr>
        <w:t>ua</w:t>
      </w:r>
      <w:r>
        <w:rPr>
          <w:rFonts w:ascii="Verdana" w:hAnsi="Verdana"/>
          <w:sz w:val="18"/>
          <w:szCs w:val="18"/>
          <w:highlight w:val="yellow"/>
        </w:rPr>
        <w:t>_________________ ________________________________________________________________________________.</w:t>
      </w:r>
    </w:p>
    <w:p>
      <w:pPr>
        <w:pStyle w:val="Normal"/>
        <w:spacing w:lineRule="auto" w:line="276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highlight w:val="yellow"/>
        </w:rPr>
        <w:t>(посилання на веб-сторінку)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32. Розрахунковим періодом для оплати обсягу спожитої послуги є календарний місяць.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Плата за абонентське обслуговування нараховується щомісяця. У разі застосування двоставкових тарифів умовно-постійна частина тарифу нараховується щомісяця.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33.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34.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35. За бажанням споживача оплата послуг може здійснюватися шляхом внесення авансових платежів.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— в рахунок майбутніх платежів споживача, починаючи з найближчих періодів від дати здійснення платежу.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37. У разі коли споживач вніс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— у такому порядку: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першу чергу — в рахунок плати за послугу;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другу чергу — в рахунок плати за абонентське обслуговування.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38. Споживач не звільняється від оплати послуги, отриманої ним до укладення цього договору.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39.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>
      <w:pPr>
        <w:pStyle w:val="Style23"/>
        <w:spacing w:before="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Права і обов’язки сторін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40. Споживач має право: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 одержувати своєчасно та належної якості послугу згідно із законодавством та умовами цього договору;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Така інформація надається засобами зв’язку, зазначеними в розділі “Реквізити виконавця” цього договору, у строк, визначений Законом України “Про доступ до публічної інформації”;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 виконавця;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4) на усунення протягом 50 годин, якщо інше не визначене законодавством, виявлених недоліків у наданні послуги;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6) отримувати від виконавця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7) на перевірку кількості та якості послуги в установленому законодавством порядку;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Мінрегіону від 26 липня 2019 р. № 169; це право не звільняє споживача від зобов’язання відшкодовувати частину обсягу теплової енергії на задоволення загальнобудинкових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внутрішньобудинкових систем опалення та гарячого водопостачання (за наявності циркуляції);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12) після закінчення опалювального періоду отримувати в міжопалювальний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13) звертатися до суду у разі порушення виконавцем умов цього договору.</w:t>
      </w:r>
    </w:p>
    <w:p>
      <w:pPr>
        <w:pStyle w:val="Style21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41. Споживач зобов’язаний: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4) дотримуватися правил безпеки, зокрема пожежної та газової, санітарних норм;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6) у разі несвоєчасного здійснення платежу за послугу сплачувати пеню в розмірі, встановленому цим договором;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9) дотримуватися вимог житлового та містобудівного законодавства (не допускати втручання у внутрішньобудинкову систему теплопостачання,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загальнобудинкових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внутрішньобудинкових систем опалення та гарячого водопостачання (за наявності циркуляції).</w:t>
      </w:r>
    </w:p>
    <w:p>
      <w:pPr>
        <w:pStyle w:val="Style21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42. Виконавець має право: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4) обмежити/припинити надання послуги в разі її неоплати або оплати не в повному обсязі в порядку і строки, встановлені Законом України “Про житлово-комунальні послуги” та цим договором, крім випадків, коли якість та/або кількість послуги не відповідає умовам цього договору;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5) звертатися до суду в разі порушення споживачем умов цього договору;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43. Виконавець зобов’язаний: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 забезпечити надійне постачання обсягів теплової енергії відповідно до умов договору;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Мінрегіону від 5 червня 2018 р. № 130;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11) здійснювати розподіл загальнобудинкового обсягу послуг між співвласниками багатоквартирного будинку у передбаченому законодавством та цим договором порядку;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12) контролювати дотримання установлених міжповірочних інтервалів засобів вимірювальної техніки, які є складовою частиною вузла комерційного та розподільного обліку;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>
      <w:pPr>
        <w:pStyle w:val="Style23"/>
        <w:spacing w:lineRule="auto" w:line="228" w:before="36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Відповідальність сторін за порушення договору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44. Сторони несуть відповідальність за невиконання умов цього договору відповідно до цього договору або закону.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45. У разі несвоєчасного здійснення платежів споживач зобов’язаний сплатити пеню в розмірі 0,01 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46.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47.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“Про житлово-комунальні послуги”.</w:t>
      </w:r>
    </w:p>
    <w:p>
      <w:pPr>
        <w:pStyle w:val="Style21"/>
        <w:spacing w:lineRule="auto" w:line="228"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27 грудня 2018 р.                № 1145 (Офіційний вісник України, 2019 р., № 4, ст. 133).</w:t>
      </w:r>
    </w:p>
    <w:p>
      <w:pPr>
        <w:pStyle w:val="Style21"/>
        <w:spacing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>
      <w:pPr>
        <w:pStyle w:val="Style21"/>
        <w:spacing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48.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>
      <w:pPr>
        <w:pStyle w:val="Style21"/>
        <w:spacing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“Про житлово-комунальні послуги”.</w:t>
      </w:r>
    </w:p>
    <w:p>
      <w:pPr>
        <w:pStyle w:val="Style21"/>
        <w:spacing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>
      <w:pPr>
        <w:pStyle w:val="Style21"/>
        <w:spacing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>
      <w:pPr>
        <w:pStyle w:val="Style21"/>
        <w:spacing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>
      <w:pPr>
        <w:pStyle w:val="Style21"/>
        <w:spacing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>
      <w:pPr>
        <w:pStyle w:val="Style21"/>
        <w:spacing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>
      <w:pPr>
        <w:pStyle w:val="Style21"/>
        <w:spacing w:before="1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>
      <w:pPr>
        <w:pStyle w:val="Style21"/>
        <w:spacing w:before="240" w:after="120"/>
        <w:ind w:hanging="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Строк дії договору, порядок і умови внесення до нього змін, продовження його дії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>
      <w:pPr>
        <w:pStyle w:val="Style23"/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Прикінцеві положення</w:t>
      </w:r>
    </w:p>
    <w:p>
      <w:pPr>
        <w:pStyle w:val="Style2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56.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p>
      <w:pPr>
        <w:pStyle w:val="Style21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Реквізити виконавця</w:t>
      </w:r>
    </w:p>
    <w:tbl>
      <w:tblPr>
        <w:tblW w:w="92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28"/>
        <w:gridCol w:w="4158"/>
      </w:tblGrid>
      <w:tr>
        <w:trPr/>
        <w:tc>
          <w:tcPr>
            <w:tcW w:w="5128" w:type="dxa"/>
            <w:tcBorders/>
            <w:shd w:fill="auto" w:val="clear"/>
          </w:tcPr>
          <w:p>
            <w:pPr>
              <w:pStyle w:val="Normal"/>
              <w:spacing w:lineRule="auto" w:line="228"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Виконавець:</w:t>
            </w:r>
          </w:p>
        </w:tc>
        <w:tc>
          <w:tcPr>
            <w:tcW w:w="4158" w:type="dxa"/>
            <w:tcBorders/>
            <w:shd w:fill="auto" w:val="clear"/>
          </w:tcPr>
          <w:p>
            <w:pPr>
              <w:pStyle w:val="Style21"/>
              <w:spacing w:lineRule="auto" w:line="228"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5128" w:type="dxa"/>
            <w:tcBorders/>
            <w:shd w:fill="auto" w:val="clear"/>
          </w:tcPr>
          <w:p>
            <w:pPr>
              <w:pStyle w:val="Style21"/>
              <w:spacing w:lineRule="exact" w:line="220" w:before="120" w:after="0"/>
              <w:ind w:hanging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cs="Calibri" w:ascii="Verdana" w:hAnsi="Verdana"/>
                <w:b/>
                <w:sz w:val="18"/>
                <w:szCs w:val="18"/>
              </w:rPr>
              <w:t xml:space="preserve">Комунальне підприємство                              «Теплопостачання міста Одеси» </w:t>
            </w:r>
            <w:r>
              <w:rPr>
                <w:rFonts w:cs="Calibri" w:ascii="Verdana" w:hAnsi="Verdana"/>
                <w:sz w:val="18"/>
                <w:szCs w:val="18"/>
              </w:rPr>
              <w:t>ідентифікаційний номер (код згідно з</w:t>
              <w:br/>
              <w:t>ЄДРПОУ 34674102</w:t>
              <w:br/>
            </w:r>
            <w:r>
              <w:rPr>
                <w:rFonts w:cs="Calibri" w:ascii="Verdana" w:hAnsi="Verdana"/>
                <w:b/>
                <w:sz w:val="18"/>
                <w:szCs w:val="18"/>
              </w:rPr>
              <w:t>місцезнаходження юридичної особи :</w:t>
              <w:br/>
            </w:r>
            <w:r>
              <w:rPr>
                <w:rFonts w:cs="Calibri" w:ascii="Verdana" w:hAnsi="Verdana"/>
                <w:sz w:val="18"/>
                <w:szCs w:val="18"/>
              </w:rPr>
              <w:t xml:space="preserve">вул. Балківська, 1-Б, м. Одеса, 65029   </w:t>
            </w:r>
          </w:p>
        </w:tc>
        <w:tc>
          <w:tcPr>
            <w:tcW w:w="4158" w:type="dxa"/>
            <w:tcBorders/>
            <w:shd w:fill="auto" w:val="clear"/>
          </w:tcPr>
          <w:p>
            <w:pPr>
              <w:pStyle w:val="Style21"/>
              <w:spacing w:lineRule="auto" w:line="228"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5128" w:type="dxa"/>
            <w:tcBorders/>
            <w:shd w:fill="auto" w:val="clear"/>
          </w:tcPr>
          <w:p>
            <w:pPr>
              <w:pStyle w:val="Style21"/>
              <w:spacing w:lineRule="exact" w:line="220" w:before="120" w:after="0"/>
              <w:ind w:hanging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cs="Calibri" w:ascii="Verdana" w:hAnsi="Verdana"/>
                <w:b/>
                <w:sz w:val="18"/>
                <w:szCs w:val="18"/>
              </w:rPr>
              <w:t>місцезнаходження служби теплозбуту:</w:t>
              <w:br/>
            </w:r>
            <w:r>
              <w:rPr>
                <w:rFonts w:cs="Calibri" w:ascii="Verdana" w:hAnsi="Verdana"/>
                <w:sz w:val="18"/>
                <w:szCs w:val="18"/>
              </w:rPr>
              <w:t xml:space="preserve">вул. Варненська, 27, м. Одеса, 65070   </w:t>
            </w:r>
          </w:p>
        </w:tc>
        <w:tc>
          <w:tcPr>
            <w:tcW w:w="4158" w:type="dxa"/>
            <w:tcBorders/>
            <w:shd w:fill="auto" w:val="clear"/>
          </w:tcPr>
          <w:p>
            <w:pPr>
              <w:pStyle w:val="Style21"/>
              <w:spacing w:lineRule="auto" w:line="228"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5128" w:type="dxa"/>
            <w:tcBorders/>
            <w:shd w:fill="auto" w:val="clear"/>
          </w:tcPr>
          <w:p>
            <w:pPr>
              <w:pStyle w:val="Style21"/>
              <w:spacing w:lineRule="exact" w:line="220" w:before="120" w:after="0"/>
              <w:ind w:hanging="0"/>
              <w:rPr>
                <w:rFonts w:ascii="Verdana" w:hAnsi="Verdana" w:cs="Calibri"/>
                <w:b/>
                <w:b/>
                <w:sz w:val="18"/>
                <w:szCs w:val="18"/>
              </w:rPr>
            </w:pPr>
            <w:r>
              <w:rPr>
                <w:rFonts w:cs="Calibri" w:ascii="Verdana" w:hAnsi="Verdana"/>
                <w:b/>
                <w:sz w:val="18"/>
                <w:szCs w:val="18"/>
              </w:rPr>
              <w:t>банківські реквізити:</w:t>
              <w:br/>
            </w:r>
            <w:r>
              <w:rPr>
                <w:rFonts w:cs="Calibri" w:ascii="Verdana" w:hAnsi="Verdana"/>
                <w:b/>
                <w:i/>
                <w:sz w:val="18"/>
                <w:szCs w:val="18"/>
              </w:rPr>
              <w:t>для розрахунків за спожиті послуги з постачання теплової  енергії</w:t>
            </w:r>
            <w:r>
              <w:rPr>
                <w:rFonts w:cs="Calibri" w:ascii="Verdana" w:hAnsi="Verdana"/>
                <w:i/>
                <w:sz w:val="18"/>
                <w:szCs w:val="18"/>
              </w:rPr>
              <w:t>:</w:t>
              <w:br/>
            </w:r>
            <w:r>
              <w:rPr>
                <w:rFonts w:cs="Calibri" w:ascii="Verdana" w:hAnsi="Verdana"/>
                <w:sz w:val="18"/>
                <w:szCs w:val="18"/>
              </w:rPr>
              <w:t xml:space="preserve">поточний рахунок із спеціальним режимом використання відкритий в </w:t>
            </w:r>
            <w:r>
              <w:rPr>
                <w:rFonts w:cs="Calibri" w:ascii="Verdana" w:hAnsi="Verdana"/>
                <w:b/>
                <w:sz w:val="18"/>
                <w:szCs w:val="18"/>
              </w:rPr>
              <w:t>філії Одеське обласне управління АТ «Державний ощадний банк України», м. Одеса</w:t>
            </w:r>
            <w:r>
              <w:rPr>
                <w:rFonts w:cs="Calibri" w:ascii="Verdana" w:hAnsi="Verdana"/>
                <w:sz w:val="18"/>
                <w:szCs w:val="18"/>
              </w:rPr>
              <w:t xml:space="preserve">, </w:t>
            </w:r>
            <w:r>
              <w:rPr>
                <w:rFonts w:cs="Calibri" w:ascii="Verdana" w:hAnsi="Verdana"/>
                <w:b/>
                <w:sz w:val="18"/>
                <w:szCs w:val="18"/>
              </w:rPr>
              <w:t>МФО 328845</w:t>
            </w:r>
            <w:r>
              <w:rPr>
                <w:rFonts w:cs="Calibri" w:ascii="Verdana" w:hAnsi="Verdana"/>
                <w:sz w:val="18"/>
                <w:szCs w:val="18"/>
              </w:rPr>
              <w:br/>
            </w:r>
            <w:r>
              <w:rPr>
                <w:rFonts w:cs="Calibri" w:ascii="Verdana" w:hAnsi="Verdana"/>
                <w:b/>
                <w:sz w:val="18"/>
                <w:szCs w:val="18"/>
              </w:rPr>
              <w:t>для групи «</w:t>
            </w:r>
            <w:r>
              <w:rPr>
                <w:rFonts w:cs="Calibri" w:ascii="Verdana" w:hAnsi="Verdana"/>
                <w:b/>
                <w:sz w:val="18"/>
                <w:szCs w:val="18"/>
                <w:u w:val="single"/>
              </w:rPr>
              <w:t>населення</w:t>
            </w:r>
            <w:r>
              <w:rPr>
                <w:rFonts w:cs="Calibri" w:ascii="Verdana" w:hAnsi="Verdana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4158" w:type="dxa"/>
            <w:tcBorders/>
            <w:shd w:fill="auto" w:val="clear"/>
          </w:tcPr>
          <w:p>
            <w:pPr>
              <w:pStyle w:val="Style21"/>
              <w:spacing w:lineRule="auto" w:line="228"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5128" w:type="dxa"/>
            <w:tcBorders/>
            <w:shd w:fill="auto" w:val="clear"/>
          </w:tcPr>
          <w:p>
            <w:pPr>
              <w:pStyle w:val="Style21"/>
              <w:spacing w:lineRule="exact" w:line="220" w:before="120" w:after="0"/>
              <w:ind w:hanging="0"/>
              <w:rPr>
                <w:rFonts w:ascii="Verdana" w:hAnsi="Verdana" w:cs="Calibri"/>
                <w:b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cs="Calibri" w:ascii="Verdana" w:hAnsi="Verdana"/>
                <w:b/>
                <w:sz w:val="18"/>
                <w:szCs w:val="18"/>
              </w:rPr>
              <w:t>№</w:t>
            </w:r>
            <w:r>
              <w:rPr>
                <w:rFonts w:cs="Calibri" w:ascii="Verdana" w:hAnsi="Verdana"/>
                <w:b/>
                <w:sz w:val="18"/>
                <w:szCs w:val="18"/>
              </w:rPr>
              <w:t>UA</w:t>
            </w:r>
            <w:r>
              <w:rPr>
                <w:rFonts w:cs="Calibri"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 w:ascii="Verdana" w:hAnsi="Verdana"/>
                <w:b/>
                <w:sz w:val="18"/>
                <w:szCs w:val="18"/>
                <w:u w:val="single"/>
                <w:lang w:val="en-US"/>
              </w:rPr>
              <w:t>403288450000026037301416451</w:t>
            </w:r>
          </w:p>
        </w:tc>
        <w:tc>
          <w:tcPr>
            <w:tcW w:w="4158" w:type="dxa"/>
            <w:tcBorders/>
            <w:shd w:fill="auto" w:val="clear"/>
          </w:tcPr>
          <w:p>
            <w:pPr>
              <w:pStyle w:val="Style21"/>
              <w:spacing w:lineRule="auto" w:line="228"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5128" w:type="dxa"/>
            <w:tcBorders/>
            <w:shd w:fill="auto" w:val="clear"/>
          </w:tcPr>
          <w:p>
            <w:pPr>
              <w:pStyle w:val="Style21"/>
              <w:spacing w:lineRule="exact" w:line="220" w:before="120" w:after="0"/>
              <w:ind w:hanging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cs="Calibri" w:ascii="Verdana" w:hAnsi="Verdana"/>
                <w:i/>
                <w:sz w:val="18"/>
                <w:szCs w:val="18"/>
              </w:rPr>
              <w:t xml:space="preserve">для перерахування нарахованої пені та інших нарахувань передбачених законодавством за несвоєчасне виконання грошового зобов’язання -  </w:t>
            </w:r>
            <w:r>
              <w:rPr>
                <w:rFonts w:cs="Calibri" w:ascii="Verdana" w:hAnsi="Verdana"/>
                <w:sz w:val="18"/>
                <w:szCs w:val="18"/>
              </w:rPr>
              <w:t xml:space="preserve">поточний рахунок </w:t>
            </w:r>
          </w:p>
          <w:p>
            <w:pPr>
              <w:pStyle w:val="Style21"/>
              <w:spacing w:lineRule="exact" w:line="220"/>
              <w:ind w:hanging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cs="Calibri" w:ascii="Verdana" w:hAnsi="Verdana"/>
                <w:sz w:val="18"/>
                <w:szCs w:val="18"/>
              </w:rPr>
              <w:t xml:space="preserve">№ </w:t>
            </w:r>
            <w:r>
              <w:rPr>
                <w:rFonts w:cs="Calibri" w:ascii="Verdana" w:hAnsi="Verdana"/>
                <w:sz w:val="18"/>
                <w:szCs w:val="18"/>
              </w:rPr>
              <w:t>UА753288450000026005300416451 в філії Одеське обласне управління АТ «Державний ощадний банк України», м. Одеса, МФО 328845</w:t>
            </w:r>
          </w:p>
        </w:tc>
        <w:tc>
          <w:tcPr>
            <w:tcW w:w="4158" w:type="dxa"/>
            <w:tcBorders/>
            <w:shd w:fill="auto" w:val="clear"/>
          </w:tcPr>
          <w:p>
            <w:pPr>
              <w:pStyle w:val="Style21"/>
              <w:spacing w:lineRule="auto" w:line="228"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5128" w:type="dxa"/>
            <w:tcBorders/>
            <w:shd w:fill="auto" w:val="clear"/>
          </w:tcPr>
          <w:p>
            <w:pPr>
              <w:pStyle w:val="Style21"/>
              <w:spacing w:lineRule="exact" w:line="220" w:before="120" w:after="0"/>
              <w:ind w:hanging="0"/>
              <w:rPr>
                <w:rFonts w:ascii="Verdana" w:hAnsi="Verdana" w:cs="Calibri"/>
                <w:b/>
                <w:b/>
                <w:sz w:val="18"/>
                <w:szCs w:val="18"/>
              </w:rPr>
            </w:pPr>
            <w:r>
              <w:rPr>
                <w:rFonts w:cs="Calibri" w:ascii="Verdana" w:hAnsi="Verdana"/>
                <w:b/>
                <w:sz w:val="18"/>
                <w:szCs w:val="18"/>
              </w:rPr>
              <w:t>контакти для передачі показань вузлів</w:t>
              <w:br/>
              <w:t>обліку</w:t>
            </w:r>
          </w:p>
        </w:tc>
        <w:tc>
          <w:tcPr>
            <w:tcW w:w="4158" w:type="dxa"/>
            <w:tcBorders/>
            <w:shd w:fill="auto" w:val="clear"/>
          </w:tcPr>
          <w:p>
            <w:pPr>
              <w:pStyle w:val="Style21"/>
              <w:spacing w:lineRule="auto" w:line="228"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5128" w:type="dxa"/>
            <w:tcBorders/>
            <w:shd w:fill="auto" w:val="clear"/>
          </w:tcPr>
          <w:p>
            <w:pPr>
              <w:pStyle w:val="Style21"/>
              <w:spacing w:lineRule="exact" w:line="220" w:before="120" w:after="0"/>
              <w:ind w:hanging="0"/>
              <w:rPr>
                <w:rFonts w:ascii="Verdana" w:hAnsi="Verdana" w:cs="Calibri"/>
                <w:sz w:val="18"/>
                <w:szCs w:val="18"/>
                <w:highlight w:val="yellow"/>
                <w:lang w:val="ru-RU"/>
              </w:rPr>
            </w:pPr>
            <w:r>
              <w:rPr>
                <w:rFonts w:cs="Calibri" w:ascii="Verdana" w:hAnsi="Verdana"/>
                <w:sz w:val="18"/>
                <w:szCs w:val="18"/>
                <w:highlight w:val="yellow"/>
              </w:rPr>
              <w:t xml:space="preserve">номер телефону </w:t>
            </w:r>
            <w:r>
              <w:rPr>
                <w:rFonts w:cs="Calibri" w:ascii="Verdana" w:hAnsi="Verdana"/>
                <w:sz w:val="18"/>
                <w:szCs w:val="18"/>
                <w:highlight w:val="yellow"/>
                <w:u w:val="single"/>
                <w:lang w:val="ru-RU"/>
              </w:rPr>
              <w:t>705-61-20; 705-61-26</w:t>
            </w:r>
          </w:p>
        </w:tc>
        <w:tc>
          <w:tcPr>
            <w:tcW w:w="4158" w:type="dxa"/>
            <w:tcBorders/>
            <w:shd w:fill="auto" w:val="clear"/>
          </w:tcPr>
          <w:p>
            <w:pPr>
              <w:pStyle w:val="Style21"/>
              <w:spacing w:lineRule="auto" w:line="228"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5128" w:type="dxa"/>
            <w:tcBorders/>
            <w:shd w:fill="auto" w:val="clear"/>
          </w:tcPr>
          <w:p>
            <w:pPr>
              <w:pStyle w:val="Style21"/>
              <w:spacing w:lineRule="exact" w:line="220" w:before="120" w:after="0"/>
              <w:ind w:hanging="0"/>
              <w:rPr>
                <w:rFonts w:ascii="Verdana" w:hAnsi="Verdana" w:cs="Calibri"/>
                <w:sz w:val="18"/>
                <w:szCs w:val="18"/>
                <w:highlight w:val="yellow"/>
              </w:rPr>
            </w:pPr>
            <w:r>
              <w:rPr>
                <w:rFonts w:cs="Calibri" w:ascii="Verdana" w:hAnsi="Verdana"/>
                <w:sz w:val="18"/>
                <w:szCs w:val="18"/>
                <w:highlight w:val="yellow"/>
              </w:rPr>
              <w:t>адреса електронної пошти__________________</w:t>
            </w:r>
          </w:p>
          <w:p>
            <w:pPr>
              <w:pStyle w:val="Style21"/>
              <w:spacing w:lineRule="exact" w:line="220"/>
              <w:ind w:hanging="0"/>
              <w:rPr>
                <w:rFonts w:ascii="Verdana" w:hAnsi="Verdana" w:cs="Calibri"/>
                <w:sz w:val="18"/>
                <w:szCs w:val="18"/>
                <w:highlight w:val="yellow"/>
                <w:u w:val="single"/>
              </w:rPr>
            </w:pPr>
            <w:r>
              <w:rPr>
                <w:rFonts w:cs="Calibri" w:ascii="Verdana" w:hAnsi="Verdana"/>
                <w:sz w:val="18"/>
                <w:szCs w:val="18"/>
                <w:highlight w:val="yellow"/>
                <w:u w:val="single"/>
                <w:lang w:val="en-US"/>
              </w:rPr>
              <w:t>otchet</w:t>
            </w:r>
            <w:r>
              <w:rPr>
                <w:rFonts w:cs="Calibri" w:ascii="Verdana" w:hAnsi="Verdana"/>
                <w:sz w:val="18"/>
                <w:szCs w:val="18"/>
                <w:highlight w:val="yellow"/>
                <w:u w:val="single"/>
              </w:rPr>
              <w:t>_</w:t>
            </w:r>
            <w:r>
              <w:rPr>
                <w:rFonts w:cs="Calibri" w:ascii="Verdana" w:hAnsi="Verdana"/>
                <w:sz w:val="18"/>
                <w:szCs w:val="18"/>
                <w:highlight w:val="yellow"/>
                <w:u w:val="single"/>
                <w:lang w:val="en-US"/>
              </w:rPr>
              <w:t>za</w:t>
            </w:r>
            <w:r>
              <w:rPr>
                <w:rFonts w:cs="Calibri" w:ascii="Verdana" w:hAnsi="Verdana"/>
                <w:sz w:val="18"/>
                <w:szCs w:val="18"/>
                <w:highlight w:val="yellow"/>
                <w:u w:val="single"/>
              </w:rPr>
              <w:t>_</w:t>
            </w:r>
            <w:r>
              <w:rPr>
                <w:rFonts w:cs="Calibri" w:ascii="Verdana" w:hAnsi="Verdana"/>
                <w:sz w:val="18"/>
                <w:szCs w:val="18"/>
                <w:highlight w:val="yellow"/>
                <w:u w:val="single"/>
                <w:lang w:val="en-US"/>
              </w:rPr>
              <w:t>teplo</w:t>
            </w:r>
            <w:r>
              <w:rPr>
                <w:rFonts w:cs="Calibri" w:ascii="Verdana" w:hAnsi="Verdana"/>
                <w:sz w:val="18"/>
                <w:szCs w:val="18"/>
                <w:highlight w:val="yellow"/>
                <w:u w:val="single"/>
              </w:rPr>
              <w:t>@</w:t>
            </w:r>
            <w:r>
              <w:rPr>
                <w:rFonts w:cs="Calibri" w:ascii="Verdana" w:hAnsi="Verdana"/>
                <w:sz w:val="18"/>
                <w:szCs w:val="18"/>
                <w:highlight w:val="yellow"/>
                <w:u w:val="single"/>
                <w:lang w:val="en-US"/>
              </w:rPr>
              <w:t>teplo</w:t>
            </w:r>
            <w:r>
              <w:rPr>
                <w:rFonts w:cs="Calibri" w:ascii="Verdana" w:hAnsi="Verdana"/>
                <w:sz w:val="18"/>
                <w:szCs w:val="18"/>
                <w:highlight w:val="yellow"/>
                <w:u w:val="single"/>
              </w:rPr>
              <w:t>.</w:t>
            </w:r>
            <w:r>
              <w:rPr>
                <w:rFonts w:cs="Calibri" w:ascii="Verdana" w:hAnsi="Verdana"/>
                <w:sz w:val="18"/>
                <w:szCs w:val="18"/>
                <w:highlight w:val="yellow"/>
                <w:u w:val="single"/>
                <w:lang w:val="en-US"/>
              </w:rPr>
              <w:t>od</w:t>
            </w:r>
            <w:r>
              <w:rPr>
                <w:rFonts w:cs="Calibri" w:ascii="Verdana" w:hAnsi="Verdana"/>
                <w:sz w:val="18"/>
                <w:szCs w:val="18"/>
                <w:highlight w:val="yellow"/>
                <w:u w:val="single"/>
              </w:rPr>
              <w:t>.</w:t>
            </w:r>
            <w:r>
              <w:rPr>
                <w:rFonts w:cs="Calibri" w:ascii="Verdana" w:hAnsi="Verdana"/>
                <w:sz w:val="18"/>
                <w:szCs w:val="18"/>
                <w:highlight w:val="yellow"/>
                <w:u w:val="single"/>
                <w:lang w:val="en-US"/>
              </w:rPr>
              <w:t>ua</w:t>
            </w:r>
          </w:p>
        </w:tc>
        <w:tc>
          <w:tcPr>
            <w:tcW w:w="4158" w:type="dxa"/>
            <w:tcBorders/>
            <w:shd w:fill="auto" w:val="clear"/>
          </w:tcPr>
          <w:p>
            <w:pPr>
              <w:pStyle w:val="Style21"/>
              <w:spacing w:lineRule="auto" w:line="228"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5128" w:type="dxa"/>
            <w:tcBorders/>
            <w:shd w:fill="auto" w:val="clear"/>
          </w:tcPr>
          <w:p>
            <w:pPr>
              <w:pStyle w:val="Style21"/>
              <w:spacing w:lineRule="exact" w:line="220" w:before="120" w:after="0"/>
              <w:ind w:hanging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cs="Calibri" w:ascii="Verdana" w:hAnsi="Verdana"/>
                <w:sz w:val="18"/>
                <w:szCs w:val="18"/>
              </w:rPr>
              <w:t xml:space="preserve">офіційний веб-сайт: email: office@teplo.od.ua; www.teplo.od.ua  </w:t>
            </w:r>
          </w:p>
        </w:tc>
        <w:tc>
          <w:tcPr>
            <w:tcW w:w="4158" w:type="dxa"/>
            <w:tcBorders/>
            <w:shd w:fill="auto" w:val="clear"/>
          </w:tcPr>
          <w:p>
            <w:pPr>
              <w:pStyle w:val="Style21"/>
              <w:spacing w:lineRule="auto" w:line="228"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5128" w:type="dxa"/>
            <w:tcBorders/>
            <w:shd w:fill="auto" w:val="clear"/>
          </w:tcPr>
          <w:p>
            <w:pPr>
              <w:pStyle w:val="Normal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cs="Calibri" w:ascii="Verdana" w:hAnsi="Verdana"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cs="Calibri"/>
                <w:sz w:val="16"/>
                <w:szCs w:val="16"/>
                <w:highlight w:val="yellow"/>
              </w:rPr>
            </w:pPr>
            <w:r>
              <w:rPr>
                <w:rFonts w:cs="Calibri" w:ascii="Verdana" w:hAnsi="Verdana"/>
                <w:sz w:val="18"/>
                <w:szCs w:val="18"/>
                <w:highlight w:val="yellow"/>
                <w:u w:val="single"/>
                <w:lang w:val="ru-RU"/>
              </w:rPr>
              <w:t>Н</w:t>
            </w:r>
            <w:r>
              <w:rPr>
                <w:rFonts w:cs="Calibri" w:ascii="Verdana" w:hAnsi="Verdana"/>
                <w:sz w:val="18"/>
                <w:szCs w:val="18"/>
                <w:highlight w:val="yellow"/>
                <w:u w:val="single"/>
              </w:rPr>
              <w:t>ачальник служби теплозбуту</w:t>
            </w:r>
            <w:r>
              <w:rPr>
                <w:rFonts w:cs="Calibri" w:ascii="Verdana" w:hAnsi="Verdana"/>
                <w:sz w:val="18"/>
                <w:szCs w:val="18"/>
                <w:highlight w:val="yellow"/>
              </w:rPr>
              <w:br/>
            </w:r>
            <w:r>
              <w:rPr>
                <w:rFonts w:cs="Calibri" w:ascii="Verdana" w:hAnsi="Verdana"/>
                <w:sz w:val="16"/>
                <w:szCs w:val="16"/>
                <w:highlight w:val="yellow"/>
              </w:rPr>
              <w:t xml:space="preserve">      (найменування посади)           </w:t>
            </w:r>
          </w:p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cs="Calibri" w:ascii="Verdana" w:hAnsi="Verdana"/>
                <w:sz w:val="16"/>
                <w:szCs w:val="16"/>
                <w:highlight w:val="yellow"/>
              </w:rPr>
              <w:br/>
              <w:t xml:space="preserve">___________             </w:t>
            </w:r>
            <w:r>
              <w:rPr>
                <w:rFonts w:cs="Calibri" w:ascii="Verdana" w:hAnsi="Verdana"/>
                <w:sz w:val="16"/>
                <w:szCs w:val="16"/>
                <w:highlight w:val="yellow"/>
                <w:u w:val="single"/>
              </w:rPr>
              <w:t>Віталій ЦИГАНЕНКО</w:t>
            </w:r>
            <w:r>
              <w:rPr>
                <w:rFonts w:cs="Calibri" w:ascii="Verdana" w:hAnsi="Verdana"/>
                <w:sz w:val="16"/>
                <w:szCs w:val="16"/>
                <w:highlight w:val="yellow"/>
              </w:rPr>
              <w:br/>
              <w:t xml:space="preserve">    (підпис)                   (прізвище, ім’я</w:t>
            </w:r>
            <w:r>
              <w:rPr>
                <w:rFonts w:cs="Calibri" w:ascii="Verdana" w:hAnsi="Verdan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4158" w:type="dxa"/>
            <w:tcBorders/>
            <w:shd w:fill="auto" w:val="clear"/>
          </w:tcPr>
          <w:p>
            <w:pPr>
              <w:pStyle w:val="Style21"/>
              <w:spacing w:lineRule="auto" w:line="228" w:before="12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49" w:header="0" w:top="851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40488972"/>
    </w:sdtPr>
    <w:sdtContent>
      <w:p>
        <w:pPr>
          <w:pStyle w:val="Style22"/>
          <w:spacing w:before="360" w:after="240"/>
          <w:rPr>
            <w:rFonts w:ascii="Verdana" w:hAnsi="Verdana"/>
            <w:b/>
            <w:b/>
            <w:i/>
            <w:i/>
            <w:sz w:val="14"/>
            <w:szCs w:val="14"/>
          </w:rPr>
        </w:pPr>
        <w:r>
          <w:rPr>
            <w:rFonts w:ascii="Verdana" w:hAnsi="Verdana"/>
            <w:b/>
            <w:i/>
            <w:sz w:val="14"/>
            <w:szCs w:val="14"/>
          </w:rPr>
          <w:t xml:space="preserve">ТИПОВИЙ ІНДИВІДУАЛЬНИЙ ДОГОВІР  про надання послуги з постачання теплової енергії </w:t>
        </w:r>
      </w:p>
      <w:p>
        <w:pPr>
          <w:pStyle w:val="Style25"/>
          <w:jc w:val="right"/>
          <w:rPr/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sz w:val="16"/>
            <w:szCs w:val="16"/>
            <w:rFonts w:ascii="Verdana" w:hAnsi="Verdana"/>
          </w:rPr>
          <w:instrText> PAGE </w:instrText>
        </w:r>
        <w:r>
          <w:rPr>
            <w:sz w:val="16"/>
            <w:szCs w:val="16"/>
            <w:rFonts w:ascii="Verdana" w:hAnsi="Verdana"/>
          </w:rPr>
          <w:fldChar w:fldCharType="separate"/>
        </w:r>
        <w:r>
          <w:rPr>
            <w:sz w:val="16"/>
            <w:szCs w:val="16"/>
            <w:rFonts w:ascii="Verdana" w:hAnsi="Verdana"/>
          </w:rPr>
          <w:t>10</w:t>
        </w:r>
        <w:r>
          <w:rPr>
            <w:sz w:val="16"/>
            <w:szCs w:val="16"/>
            <w:rFonts w:ascii="Verdana" w:hAnsi="Verdana"/>
          </w:rPr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b13"/>
    <w:pPr>
      <w:widowControl/>
      <w:bidi w:val="0"/>
      <w:spacing w:lineRule="auto" w:line="240" w:before="0" w:after="0"/>
      <w:jc w:val="left"/>
    </w:pPr>
    <w:rPr>
      <w:rFonts w:ascii="Antiqua" w:hAnsi="Antiqua" w:eastAsia="Times New Roman" w:cs="Times New Roman"/>
      <w:color w:val="auto"/>
      <w:kern w:val="0"/>
      <w:sz w:val="26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f33912"/>
    <w:rPr>
      <w:rFonts w:ascii="Antiqua" w:hAnsi="Antiqua" w:eastAsia="Times New Roman" w:cs="Times New Roman"/>
      <w:sz w:val="26"/>
      <w:szCs w:val="20"/>
      <w:lang w:val="uk-UA"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f33912"/>
    <w:rPr>
      <w:rFonts w:ascii="Antiqua" w:hAnsi="Antiqua" w:eastAsia="Times New Roman" w:cs="Times New Roman"/>
      <w:sz w:val="26"/>
      <w:szCs w:val="20"/>
      <w:lang w:val="uk-UA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Нормальний текст"/>
    <w:basedOn w:val="Normal"/>
    <w:uiPriority w:val="99"/>
    <w:qFormat/>
    <w:rsid w:val="006e44d2"/>
    <w:pPr>
      <w:spacing w:before="120" w:after="0"/>
      <w:ind w:firstLine="567"/>
    </w:pPr>
    <w:rPr/>
  </w:style>
  <w:style w:type="paragraph" w:styleId="Style22" w:customStyle="1">
    <w:name w:val="Глава документу"/>
    <w:basedOn w:val="Normal"/>
    <w:uiPriority w:val="99"/>
    <w:qFormat/>
    <w:rsid w:val="006e44d2"/>
    <w:pPr>
      <w:keepNext w:val="true"/>
      <w:keepLines/>
      <w:spacing w:before="120" w:after="120"/>
      <w:jc w:val="center"/>
    </w:pPr>
    <w:rPr/>
  </w:style>
  <w:style w:type="paragraph" w:styleId="Style23" w:customStyle="1">
    <w:name w:val="Назва документа"/>
    <w:basedOn w:val="Normal"/>
    <w:uiPriority w:val="99"/>
    <w:qFormat/>
    <w:rsid w:val="006e44d2"/>
    <w:pPr>
      <w:keepNext w:val="true"/>
      <w:keepLines/>
      <w:spacing w:before="240" w:after="240"/>
      <w:jc w:val="center"/>
    </w:pPr>
    <w:rPr>
      <w:b/>
    </w:rPr>
  </w:style>
  <w:style w:type="paragraph" w:styleId="ShapkaDocumentu" w:customStyle="1">
    <w:name w:val="Shapka Documentu"/>
    <w:basedOn w:val="Normal"/>
    <w:uiPriority w:val="99"/>
    <w:qFormat/>
    <w:rsid w:val="006e44d2"/>
    <w:pPr>
      <w:keepNext w:val="true"/>
      <w:keepLines/>
      <w:spacing w:before="0" w:after="240"/>
      <w:ind w:left="3969" w:hanging="0"/>
      <w:jc w:val="center"/>
    </w:pPr>
    <w:rPr/>
  </w:style>
  <w:style w:type="paragraph" w:styleId="Style24">
    <w:name w:val="Header"/>
    <w:basedOn w:val="Normal"/>
    <w:link w:val="a7"/>
    <w:uiPriority w:val="99"/>
    <w:unhideWhenUsed/>
    <w:rsid w:val="00f33912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f3391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2B8D-EC76-4C7A-9369-66703D6C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LibreOffice/6.0.7.3$Linux_X86_64 LibreOffice_project/00m0$Build-3</Application>
  <Pages>11</Pages>
  <Words>4808</Words>
  <Characters>33256</Characters>
  <CharactersWithSpaces>38146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2021-10-01T11:51:00Z</dcterms:created>
  <dc:creator>sensej</dc:creator>
  <dc:description/>
  <dc:language>ru-RU</dc:language>
  <cp:lastModifiedBy>sensej</cp:lastModifiedBy>
  <dcterms:modified xsi:type="dcterms:W3CDTF">2021-10-04T10:15:00Z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